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44B09B" w14:textId="77777777" w:rsidR="00FC4333" w:rsidRPr="00561479" w:rsidRDefault="00FC4333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69380DA9" w14:textId="77777777" w:rsidR="00FC4333" w:rsidRPr="00561479" w:rsidRDefault="00FC4333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bCs/>
          <w:sz w:val="24"/>
          <w:szCs w:val="24"/>
        </w:rPr>
      </w:pPr>
      <w:r w:rsidRPr="00561479">
        <w:rPr>
          <w:rFonts w:ascii="Calibri" w:hAnsi="Calibri" w:cs="Calibri"/>
          <w:b/>
          <w:bCs/>
          <w:sz w:val="24"/>
          <w:szCs w:val="24"/>
        </w:rPr>
        <w:t>RELAZIONE VALUTAZIONE DELLA DIDATTICA</w:t>
      </w:r>
    </w:p>
    <w:p w14:paraId="2671070E" w14:textId="384E3CE5" w:rsidR="00FC4333" w:rsidRPr="00561479" w:rsidRDefault="00FC4333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sz w:val="24"/>
          <w:szCs w:val="24"/>
        </w:rPr>
      </w:pPr>
      <w:r w:rsidRPr="00561479">
        <w:rPr>
          <w:rFonts w:ascii="Calibri" w:hAnsi="Calibri" w:cs="Calibri"/>
          <w:b/>
          <w:bCs/>
          <w:sz w:val="24"/>
          <w:szCs w:val="24"/>
        </w:rPr>
        <w:t xml:space="preserve">CDL IN </w:t>
      </w:r>
      <w:r w:rsidR="00F367C0">
        <w:rPr>
          <w:rFonts w:ascii="Calibri" w:hAnsi="Calibri" w:cs="Calibri"/>
          <w:b/>
          <w:bCs/>
          <w:sz w:val="24"/>
          <w:szCs w:val="24"/>
        </w:rPr>
        <w:t xml:space="preserve">PODOLOGIA - </w:t>
      </w:r>
      <w:r w:rsidRPr="00561479">
        <w:rPr>
          <w:rFonts w:ascii="Calibri" w:hAnsi="Calibri" w:cs="Calibri"/>
          <w:b/>
          <w:sz w:val="24"/>
          <w:szCs w:val="24"/>
        </w:rPr>
        <w:t>A.A.</w:t>
      </w:r>
      <w:r w:rsidR="00620116" w:rsidRPr="00561479">
        <w:rPr>
          <w:rFonts w:ascii="Calibri" w:hAnsi="Calibri" w:cs="Calibri"/>
          <w:b/>
          <w:sz w:val="24"/>
          <w:szCs w:val="24"/>
        </w:rPr>
        <w:t xml:space="preserve"> </w:t>
      </w:r>
      <w:r w:rsidR="00272E91">
        <w:rPr>
          <w:rFonts w:ascii="Calibri" w:hAnsi="Calibri" w:cs="Calibri"/>
          <w:b/>
          <w:sz w:val="24"/>
          <w:szCs w:val="24"/>
        </w:rPr>
        <w:t>2021</w:t>
      </w:r>
      <w:r w:rsidR="00EB38A7">
        <w:rPr>
          <w:rFonts w:ascii="Calibri" w:hAnsi="Calibri" w:cs="Calibri"/>
          <w:b/>
          <w:sz w:val="24"/>
          <w:szCs w:val="24"/>
        </w:rPr>
        <w:t>-202</w:t>
      </w:r>
      <w:r w:rsidR="00272E91">
        <w:rPr>
          <w:rFonts w:ascii="Calibri" w:hAnsi="Calibri" w:cs="Calibri"/>
          <w:b/>
          <w:sz w:val="24"/>
          <w:szCs w:val="24"/>
        </w:rPr>
        <w:t>2</w:t>
      </w:r>
      <w:r w:rsidRPr="00561479">
        <w:rPr>
          <w:rFonts w:ascii="Calibri" w:hAnsi="Calibri" w:cs="Calibri"/>
          <w:b/>
          <w:sz w:val="24"/>
          <w:szCs w:val="24"/>
        </w:rPr>
        <w:t xml:space="preserve"> </w:t>
      </w:r>
    </w:p>
    <w:p w14:paraId="592864D3" w14:textId="686642A6" w:rsidR="00FC4333" w:rsidRDefault="00FC4333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sz w:val="24"/>
          <w:szCs w:val="24"/>
        </w:rPr>
      </w:pPr>
      <w:r w:rsidRPr="00561479">
        <w:rPr>
          <w:rFonts w:ascii="Calibri" w:hAnsi="Calibri" w:cs="Calibri"/>
          <w:b/>
          <w:sz w:val="24"/>
          <w:szCs w:val="24"/>
        </w:rPr>
        <w:t>(SCHEDA SUA 20</w:t>
      </w:r>
      <w:r w:rsidR="00A51CD4">
        <w:rPr>
          <w:rFonts w:ascii="Calibri" w:hAnsi="Calibri" w:cs="Calibri"/>
          <w:b/>
          <w:sz w:val="24"/>
          <w:szCs w:val="24"/>
        </w:rPr>
        <w:t>2</w:t>
      </w:r>
      <w:r w:rsidR="00272E91">
        <w:rPr>
          <w:rFonts w:ascii="Calibri" w:hAnsi="Calibri" w:cs="Calibri"/>
          <w:b/>
          <w:sz w:val="24"/>
          <w:szCs w:val="24"/>
        </w:rPr>
        <w:t>2 – QUADRO B6: OPINIONE STUDENTI</w:t>
      </w:r>
      <w:r w:rsidRPr="00561479">
        <w:rPr>
          <w:rFonts w:ascii="Calibri" w:hAnsi="Calibri" w:cs="Calibri"/>
          <w:b/>
          <w:sz w:val="24"/>
          <w:szCs w:val="24"/>
        </w:rPr>
        <w:t>)</w:t>
      </w:r>
    </w:p>
    <w:p w14:paraId="3617D44A" w14:textId="4B37E9A2" w:rsidR="00843C5A" w:rsidRDefault="00843C5A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sz w:val="24"/>
          <w:szCs w:val="24"/>
        </w:rPr>
      </w:pPr>
    </w:p>
    <w:p w14:paraId="26C20F50" w14:textId="77777777" w:rsidR="00843C5A" w:rsidRDefault="00843C5A" w:rsidP="00843C5A">
      <w:pPr>
        <w:jc w:val="both"/>
        <w:rPr>
          <w:b/>
          <w:color w:val="000000" w:themeColor="text1"/>
        </w:rPr>
      </w:pPr>
      <w:r w:rsidRPr="002B4CA9">
        <w:rPr>
          <w:b/>
          <w:color w:val="000000" w:themeColor="text1"/>
        </w:rPr>
        <w:t xml:space="preserve">VALUTAZIONE </w:t>
      </w:r>
      <w:r>
        <w:rPr>
          <w:b/>
          <w:color w:val="000000" w:themeColor="text1"/>
        </w:rPr>
        <w:t>DELLA DIDATTICA</w:t>
      </w:r>
    </w:p>
    <w:p w14:paraId="7DD22D33" w14:textId="77777777" w:rsidR="00843C5A" w:rsidRPr="00191762" w:rsidRDefault="00843C5A" w:rsidP="00843C5A">
      <w:pPr>
        <w:jc w:val="both"/>
        <w:rPr>
          <w:color w:val="000000" w:themeColor="text1"/>
        </w:rPr>
      </w:pPr>
      <w:r>
        <w:rPr>
          <w:color w:val="000000" w:themeColor="text1"/>
        </w:rPr>
        <w:t>Per l'</w:t>
      </w:r>
      <w:proofErr w:type="spellStart"/>
      <w:r>
        <w:rPr>
          <w:color w:val="000000" w:themeColor="text1"/>
        </w:rPr>
        <w:t>a.a</w:t>
      </w:r>
      <w:proofErr w:type="spellEnd"/>
      <w:r>
        <w:rPr>
          <w:color w:val="000000" w:themeColor="text1"/>
        </w:rPr>
        <w:t>. 2021/2022</w:t>
      </w:r>
      <w:r w:rsidRPr="00191762">
        <w:rPr>
          <w:color w:val="000000" w:themeColor="text1"/>
        </w:rPr>
        <w:t xml:space="preserve"> il periodo di osservazi</w:t>
      </w:r>
      <w:r>
        <w:rPr>
          <w:color w:val="000000" w:themeColor="text1"/>
        </w:rPr>
        <w:t>one va dal mese di novembre 2021 al mese di luglio 2022</w:t>
      </w:r>
      <w:r w:rsidRPr="00191762">
        <w:rPr>
          <w:color w:val="000000" w:themeColor="text1"/>
        </w:rPr>
        <w:t xml:space="preserve">: </w:t>
      </w:r>
      <w:r>
        <w:rPr>
          <w:color w:val="000000" w:themeColor="text1"/>
        </w:rPr>
        <w:t xml:space="preserve">considerato </w:t>
      </w:r>
      <w:r w:rsidRPr="00191762">
        <w:rPr>
          <w:color w:val="000000" w:themeColor="text1"/>
        </w:rPr>
        <w:t xml:space="preserve">il periodo </w:t>
      </w:r>
      <w:r>
        <w:rPr>
          <w:color w:val="000000" w:themeColor="text1"/>
        </w:rPr>
        <w:t xml:space="preserve">ristretto dovuto alla scadenza ministeriale per la compilazione delle schede SUA, </w:t>
      </w:r>
      <w:r w:rsidRPr="00191762">
        <w:rPr>
          <w:color w:val="000000" w:themeColor="text1"/>
        </w:rPr>
        <w:t>i dati analizzati non possono essere considerati esaustivi, in quanto sono esclusi gli appelli del mese di settembre.</w:t>
      </w:r>
    </w:p>
    <w:p w14:paraId="031D0620" w14:textId="77777777" w:rsidR="00843C5A" w:rsidRPr="00191762" w:rsidRDefault="00843C5A" w:rsidP="00843C5A">
      <w:pPr>
        <w:jc w:val="both"/>
        <w:rPr>
          <w:color w:val="000000" w:themeColor="text1"/>
        </w:rPr>
      </w:pPr>
      <w:r w:rsidRPr="00191762">
        <w:rPr>
          <w:color w:val="000000" w:themeColor="text1"/>
          <w:u w:color="FF0000"/>
        </w:rPr>
        <w:t>I</w:t>
      </w:r>
      <w:r w:rsidRPr="00191762">
        <w:rPr>
          <w:color w:val="000000" w:themeColor="text1"/>
        </w:rPr>
        <w:t xml:space="preserve"> risultati sono relativi agli studenti che hanno dichiarato di aver frequentato i corsi</w:t>
      </w:r>
      <w:r>
        <w:rPr>
          <w:color w:val="000000" w:themeColor="text1"/>
        </w:rPr>
        <w:t xml:space="preserve"> nei due semestri dell’</w:t>
      </w:r>
      <w:proofErr w:type="spellStart"/>
      <w:r>
        <w:rPr>
          <w:color w:val="000000" w:themeColor="text1"/>
        </w:rPr>
        <w:t>a.a</w:t>
      </w:r>
      <w:proofErr w:type="spellEnd"/>
      <w:r>
        <w:rPr>
          <w:color w:val="000000" w:themeColor="text1"/>
        </w:rPr>
        <w:t>. 2021/2022</w:t>
      </w:r>
      <w:r w:rsidRPr="00191762">
        <w:rPr>
          <w:color w:val="000000" w:themeColor="text1"/>
        </w:rPr>
        <w:t xml:space="preserve"> (gruppo A) e agli studenti che h</w:t>
      </w:r>
      <w:r>
        <w:rPr>
          <w:color w:val="000000" w:themeColor="text1"/>
        </w:rPr>
        <w:t>anno frequentato nell’</w:t>
      </w:r>
      <w:proofErr w:type="spellStart"/>
      <w:r>
        <w:rPr>
          <w:color w:val="000000" w:themeColor="text1"/>
        </w:rPr>
        <w:t>a.a</w:t>
      </w:r>
      <w:proofErr w:type="spellEnd"/>
      <w:r>
        <w:rPr>
          <w:color w:val="000000" w:themeColor="text1"/>
        </w:rPr>
        <w:t>. 2020/2021</w:t>
      </w:r>
      <w:r w:rsidRPr="00191762">
        <w:rPr>
          <w:color w:val="000000" w:themeColor="text1"/>
        </w:rPr>
        <w:t xml:space="preserve"> o negli anni precedenti, con lo stesso docente (gruppo B). </w:t>
      </w:r>
    </w:p>
    <w:p w14:paraId="0B80B233" w14:textId="77777777" w:rsidR="00843C5A" w:rsidRPr="00623609" w:rsidRDefault="00843C5A" w:rsidP="00843C5A">
      <w:pPr>
        <w:jc w:val="both"/>
        <w:rPr>
          <w:color w:val="000000" w:themeColor="text1"/>
        </w:rPr>
      </w:pPr>
      <w:r w:rsidRPr="00623609">
        <w:rPr>
          <w:color w:val="000000" w:themeColor="text1"/>
        </w:rPr>
        <w:t>Per una lettura più rapida i valori riportati di seguito sono riferiti al gruppo A, mentre i valori del gruppo B sono indicati in parentesi.</w:t>
      </w:r>
    </w:p>
    <w:p w14:paraId="63410753" w14:textId="77777777" w:rsidR="00843C5A" w:rsidRPr="00B74E51" w:rsidRDefault="00843C5A" w:rsidP="00843C5A">
      <w:pPr>
        <w:jc w:val="both"/>
        <w:rPr>
          <w:rFonts w:cstheme="minorHAnsi"/>
        </w:rPr>
      </w:pPr>
      <w:r w:rsidRPr="00B74E51">
        <w:rPr>
          <w:rFonts w:cstheme="minorHAnsi"/>
        </w:rPr>
        <w:t>Il numero di questionari raccolti è pari a 491 (61), pertanto i dati possono essere considerati molto rappresentativi del campione.</w:t>
      </w:r>
    </w:p>
    <w:p w14:paraId="50C2DFD9" w14:textId="77777777" w:rsidR="00843C5A" w:rsidRPr="00623609" w:rsidRDefault="00843C5A" w:rsidP="00843C5A">
      <w:pPr>
        <w:jc w:val="both"/>
        <w:rPr>
          <w:b/>
          <w:color w:val="000000" w:themeColor="text1"/>
        </w:rPr>
      </w:pPr>
      <w:r w:rsidRPr="00623609">
        <w:rPr>
          <w:b/>
          <w:color w:val="000000" w:themeColor="text1"/>
        </w:rPr>
        <w:t>LEGENDA VALUTAZIONI</w:t>
      </w:r>
    </w:p>
    <w:p w14:paraId="5F12572E" w14:textId="77777777" w:rsidR="00843C5A" w:rsidRPr="00623609" w:rsidRDefault="00843C5A" w:rsidP="00843C5A">
      <w:pPr>
        <w:jc w:val="both"/>
        <w:rPr>
          <w:color w:val="000000" w:themeColor="text1"/>
        </w:rPr>
      </w:pPr>
      <w:r w:rsidRPr="00623609">
        <w:rPr>
          <w:color w:val="000000" w:themeColor="text1"/>
        </w:rPr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5DA76743" w14:textId="77777777" w:rsidR="00843C5A" w:rsidRDefault="00843C5A" w:rsidP="00843C5A">
      <w:pPr>
        <w:jc w:val="both"/>
        <w:rPr>
          <w:color w:val="000000" w:themeColor="text1"/>
        </w:rPr>
      </w:pPr>
      <w:r w:rsidRPr="00191762">
        <w:rPr>
          <w:color w:val="000000" w:themeColor="text1"/>
        </w:rPr>
        <w:t xml:space="preserve">Per la valutazione della frequenza </w:t>
      </w:r>
      <w:r w:rsidRPr="005F1673">
        <w:rPr>
          <w:b/>
          <w:color w:val="000000" w:themeColor="text1"/>
        </w:rPr>
        <w:t>(BP)</w:t>
      </w:r>
      <w:r w:rsidRPr="005F1673">
        <w:rPr>
          <w:color w:val="000000" w:themeColor="text1"/>
        </w:rPr>
        <w:t xml:space="preserve"> </w:t>
      </w:r>
      <w:r w:rsidRPr="00191762">
        <w:rPr>
          <w:color w:val="000000" w:themeColor="text1"/>
        </w:rPr>
        <w:t>il valore 1 indica una frequenza minore del 25%, il valore 2 una frequenza minore del 50%, il valore 3 una frequenza maggiore del 50% e il 4 una frequenza completa.</w:t>
      </w:r>
      <w:r>
        <w:rPr>
          <w:color w:val="000000" w:themeColor="text1"/>
        </w:rPr>
        <w:t xml:space="preserve"> </w:t>
      </w:r>
    </w:p>
    <w:p w14:paraId="7A31503A" w14:textId="77777777" w:rsidR="00843C5A" w:rsidRPr="005F1673" w:rsidRDefault="00843C5A" w:rsidP="00843C5A">
      <w:pPr>
        <w:jc w:val="both"/>
        <w:rPr>
          <w:color w:val="000000" w:themeColor="text1"/>
        </w:rPr>
      </w:pPr>
      <w:r>
        <w:rPr>
          <w:color w:val="000000" w:themeColor="text1"/>
        </w:rPr>
        <w:t>L</w:t>
      </w:r>
      <w:r w:rsidRPr="005F1673">
        <w:rPr>
          <w:color w:val="000000" w:themeColor="text1"/>
        </w:rPr>
        <w:t xml:space="preserve">a scala di valutazione relativa alla domanda sul carico di studio </w:t>
      </w:r>
      <w:r w:rsidRPr="005F1673">
        <w:rPr>
          <w:b/>
          <w:color w:val="000000" w:themeColor="text1"/>
        </w:rPr>
        <w:t>(B2)</w:t>
      </w:r>
      <w:r w:rsidRPr="005F1673">
        <w:rPr>
          <w:color w:val="000000" w:themeColor="text1"/>
        </w:rPr>
        <w:t xml:space="preserve"> è stata riformulata per uniformarsi alle altre risposte. </w:t>
      </w:r>
    </w:p>
    <w:p w14:paraId="50DFA792" w14:textId="77777777" w:rsidR="00843C5A" w:rsidRPr="005F1673" w:rsidRDefault="00843C5A" w:rsidP="00843C5A">
      <w:pPr>
        <w:jc w:val="both"/>
        <w:rPr>
          <w:color w:val="000000" w:themeColor="text1"/>
        </w:rPr>
      </w:pPr>
      <w:r w:rsidRPr="005F1673">
        <w:rPr>
          <w:color w:val="000000" w:themeColor="text1"/>
        </w:rPr>
        <w:t xml:space="preserve">Si segnala l’inserimento di nuovi quesiti: relativi all’interazione con i docenti del corso e al rispetto delle differenze e alla garanzia delle pari opportunità da parte del personale docente </w:t>
      </w:r>
      <w:r>
        <w:rPr>
          <w:b/>
          <w:color w:val="000000" w:themeColor="text1"/>
        </w:rPr>
        <w:t>(F1-F2</w:t>
      </w:r>
      <w:r w:rsidRPr="005F1673">
        <w:rPr>
          <w:b/>
          <w:color w:val="000000" w:themeColor="text1"/>
        </w:rPr>
        <w:t>)</w:t>
      </w:r>
      <w:r w:rsidRPr="005F1673">
        <w:rPr>
          <w:color w:val="000000" w:themeColor="text1"/>
        </w:rPr>
        <w:t xml:space="preserve"> e alle modalità di erogazione della didattica in presenza/a distanza </w:t>
      </w:r>
      <w:r w:rsidRPr="005F1673">
        <w:rPr>
          <w:b/>
          <w:color w:val="000000" w:themeColor="text1"/>
        </w:rPr>
        <w:t>(B5_AF – B5_AV)</w:t>
      </w:r>
      <w:r w:rsidRPr="005F1673">
        <w:rPr>
          <w:color w:val="000000" w:themeColor="text1"/>
        </w:rPr>
        <w:t>.</w:t>
      </w:r>
    </w:p>
    <w:p w14:paraId="2F2C7876" w14:textId="77777777" w:rsidR="00843C5A" w:rsidRDefault="00843C5A" w:rsidP="00843C5A">
      <w:pPr>
        <w:jc w:val="both"/>
        <w:rPr>
          <w:color w:val="000000" w:themeColor="text1"/>
        </w:rPr>
      </w:pPr>
    </w:p>
    <w:p w14:paraId="58161A56" w14:textId="77777777" w:rsidR="00843C5A" w:rsidRPr="00B74E51" w:rsidRDefault="00843C5A" w:rsidP="00843C5A">
      <w:pPr>
        <w:jc w:val="both"/>
        <w:rPr>
          <w:rFonts w:cstheme="minorHAnsi"/>
          <w:b/>
          <w:color w:val="000000" w:themeColor="text1"/>
        </w:rPr>
      </w:pPr>
      <w:r w:rsidRPr="00B74E51">
        <w:rPr>
          <w:rFonts w:cstheme="minorHAnsi"/>
          <w:b/>
          <w:color w:val="000000" w:themeColor="text1"/>
        </w:rPr>
        <w:t>VALUTAZIONE COMPLESSIVA INSEGNAMENTI</w:t>
      </w:r>
    </w:p>
    <w:p w14:paraId="62FD3C6B" w14:textId="77777777" w:rsidR="00843C5A" w:rsidRDefault="00843C5A" w:rsidP="00843C5A">
      <w:pPr>
        <w:jc w:val="both"/>
        <w:rPr>
          <w:rFonts w:cstheme="minorHAnsi"/>
          <w:b/>
          <w:color w:val="000000" w:themeColor="text1"/>
        </w:rPr>
      </w:pPr>
      <w:r w:rsidRPr="00E03762">
        <w:rPr>
          <w:rFonts w:cstheme="minorHAnsi"/>
          <w:color w:val="000000" w:themeColor="text1"/>
        </w:rPr>
        <w:t xml:space="preserve">La </w:t>
      </w:r>
      <w:r w:rsidRPr="00CD6FE9">
        <w:rPr>
          <w:rFonts w:cstheme="minorHAnsi"/>
          <w:color w:val="000000" w:themeColor="text1"/>
        </w:rPr>
        <w:t>valutazione complessiva degli insegnamenti del Corso di studio risulta</w:t>
      </w:r>
      <w:r w:rsidRPr="00E03762">
        <w:rPr>
          <w:rFonts w:cstheme="minorHAnsi"/>
          <w:color w:val="000000" w:themeColor="text1"/>
        </w:rPr>
        <w:t xml:space="preserve"> molto positiva in quanto è pari ad u</w:t>
      </w:r>
      <w:r>
        <w:rPr>
          <w:rFonts w:cstheme="minorHAnsi"/>
          <w:color w:val="000000" w:themeColor="text1"/>
        </w:rPr>
        <w:t>na media di 3.5 (3.1</w:t>
      </w:r>
      <w:r w:rsidRPr="00E03762">
        <w:rPr>
          <w:rFonts w:cstheme="minorHAnsi"/>
          <w:color w:val="000000" w:themeColor="text1"/>
        </w:rPr>
        <w:t xml:space="preserve">), con un </w:t>
      </w:r>
      <w:proofErr w:type="spellStart"/>
      <w:r w:rsidRPr="00E03762">
        <w:rPr>
          <w:rFonts w:cstheme="minorHAnsi"/>
          <w:i/>
          <w:color w:val="000000" w:themeColor="text1"/>
        </w:rPr>
        <w:t>range</w:t>
      </w:r>
      <w:proofErr w:type="spellEnd"/>
      <w:r w:rsidRPr="00E03762">
        <w:rPr>
          <w:rFonts w:cstheme="minorHAnsi"/>
          <w:color w:val="000000" w:themeColor="text1"/>
        </w:rPr>
        <w:t xml:space="preserve"> che va da un valore medio minimo di </w:t>
      </w:r>
      <w:r>
        <w:rPr>
          <w:rFonts w:cstheme="minorHAnsi"/>
          <w:color w:val="000000" w:themeColor="text1"/>
        </w:rPr>
        <w:t>3.2</w:t>
      </w:r>
      <w:r w:rsidRPr="00E03762">
        <w:rPr>
          <w:rFonts w:cstheme="minorHAnsi"/>
          <w:color w:val="000000" w:themeColor="text1"/>
        </w:rPr>
        <w:t xml:space="preserve"> (</w:t>
      </w:r>
      <w:r>
        <w:rPr>
          <w:rFonts w:cstheme="minorHAnsi"/>
          <w:color w:val="000000" w:themeColor="text1"/>
        </w:rPr>
        <w:t>3</w:t>
      </w:r>
      <w:r w:rsidRPr="00E03762">
        <w:rPr>
          <w:rFonts w:cstheme="minorHAnsi"/>
          <w:color w:val="000000" w:themeColor="text1"/>
        </w:rPr>
        <w:t>) per il quesito relativo</w:t>
      </w:r>
      <w:r>
        <w:rPr>
          <w:rFonts w:cstheme="minorHAnsi"/>
          <w:color w:val="000000" w:themeColor="text1"/>
        </w:rPr>
        <w:t xml:space="preserve"> all’adeguatezza delle conoscenze preliminari </w:t>
      </w:r>
      <w:r>
        <w:rPr>
          <w:rFonts w:cstheme="minorHAnsi"/>
          <w:b/>
          <w:color w:val="000000" w:themeColor="text1"/>
        </w:rPr>
        <w:t>(B1)</w:t>
      </w:r>
      <w:r>
        <w:rPr>
          <w:rFonts w:cstheme="minorHAnsi"/>
          <w:color w:val="000000" w:themeColor="text1"/>
        </w:rPr>
        <w:t xml:space="preserve"> ad </w:t>
      </w:r>
      <w:r w:rsidRPr="00E03762">
        <w:rPr>
          <w:rFonts w:cstheme="minorHAnsi"/>
          <w:color w:val="000000" w:themeColor="text1"/>
        </w:rPr>
        <w:t>un valore medio</w:t>
      </w:r>
      <w:r>
        <w:rPr>
          <w:rFonts w:cstheme="minorHAnsi"/>
          <w:color w:val="000000" w:themeColor="text1"/>
        </w:rPr>
        <w:t xml:space="preserve"> massimo, per il gruppo A, di 3.7 per i quesiti relativi alla presenza alle lezioni </w:t>
      </w:r>
      <w:r>
        <w:rPr>
          <w:rFonts w:cstheme="minorHAnsi"/>
          <w:b/>
          <w:color w:val="000000" w:themeColor="text1"/>
        </w:rPr>
        <w:t>(</w:t>
      </w:r>
      <w:proofErr w:type="gramStart"/>
      <w:r>
        <w:rPr>
          <w:rFonts w:cstheme="minorHAnsi"/>
          <w:b/>
          <w:color w:val="000000" w:themeColor="text1"/>
        </w:rPr>
        <w:t xml:space="preserve">BP) </w:t>
      </w:r>
      <w:r>
        <w:rPr>
          <w:rFonts w:cstheme="minorHAnsi"/>
          <w:color w:val="000000" w:themeColor="text1"/>
        </w:rPr>
        <w:t xml:space="preserve"> e</w:t>
      </w:r>
      <w:proofErr w:type="gramEnd"/>
      <w:r>
        <w:rPr>
          <w:rFonts w:cstheme="minorHAnsi"/>
          <w:color w:val="000000" w:themeColor="text1"/>
        </w:rPr>
        <w:t xml:space="preserve"> all’utilità delle attività didattiche integrative </w:t>
      </w:r>
      <w:r>
        <w:rPr>
          <w:rFonts w:cstheme="minorHAnsi"/>
          <w:b/>
          <w:color w:val="000000" w:themeColor="text1"/>
        </w:rPr>
        <w:t>(B8).</w:t>
      </w:r>
    </w:p>
    <w:p w14:paraId="2803B348" w14:textId="77777777" w:rsidR="00843C5A" w:rsidRPr="00E03762" w:rsidRDefault="00843C5A" w:rsidP="00843C5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Ricevono altresì valutazioni ottimali (3.6), per il gruppo A, i quesiti relativi all’adeguatezza delle aule per le lezioni in presenza e delle aule virtuali per quelle a distanza </w:t>
      </w:r>
      <w:r>
        <w:rPr>
          <w:rFonts w:cstheme="minorHAnsi"/>
          <w:b/>
          <w:color w:val="000000" w:themeColor="text1"/>
        </w:rPr>
        <w:t>(B5_AF B5_AV)</w:t>
      </w:r>
      <w:r>
        <w:rPr>
          <w:rFonts w:cstheme="minorHAnsi"/>
          <w:color w:val="000000" w:themeColor="text1"/>
        </w:rPr>
        <w:t xml:space="preserve">, </w:t>
      </w:r>
      <w:r w:rsidRPr="00E03762">
        <w:rPr>
          <w:rFonts w:cstheme="minorHAnsi"/>
          <w:color w:val="000000" w:themeColor="text1"/>
        </w:rPr>
        <w:t xml:space="preserve">alla reperibilità del docente per </w:t>
      </w:r>
      <w:r w:rsidRPr="00E03762">
        <w:rPr>
          <w:rFonts w:cstheme="minorHAnsi"/>
          <w:color w:val="000000" w:themeColor="text1"/>
        </w:rPr>
        <w:lastRenderedPageBreak/>
        <w:t xml:space="preserve">chiarimenti e spiegazioni </w:t>
      </w:r>
      <w:r w:rsidRPr="00E03762">
        <w:rPr>
          <w:rFonts w:cstheme="minorHAnsi"/>
          <w:b/>
          <w:color w:val="000000" w:themeColor="text1"/>
        </w:rPr>
        <w:t>(B10)</w:t>
      </w:r>
      <w:r>
        <w:rPr>
          <w:rFonts w:cstheme="minorHAnsi"/>
          <w:color w:val="000000" w:themeColor="text1"/>
        </w:rPr>
        <w:t xml:space="preserve"> </w:t>
      </w:r>
      <w:r w:rsidRPr="00591D4D">
        <w:rPr>
          <w:rFonts w:cstheme="minorHAnsi"/>
          <w:color w:val="000000" w:themeColor="text1"/>
        </w:rPr>
        <w:t xml:space="preserve">e al rispetto </w:t>
      </w:r>
      <w:r>
        <w:rPr>
          <w:rFonts w:cstheme="minorHAnsi"/>
          <w:color w:val="000000" w:themeColor="text1"/>
        </w:rPr>
        <w:t xml:space="preserve">da parte dello stesso </w:t>
      </w:r>
      <w:r w:rsidRPr="00591D4D">
        <w:rPr>
          <w:rFonts w:cstheme="minorHAnsi"/>
          <w:color w:val="000000" w:themeColor="text1"/>
        </w:rPr>
        <w:t>delle differenze garante delle pari opportunità</w:t>
      </w:r>
      <w:r>
        <w:rPr>
          <w:rFonts w:cstheme="minorHAnsi"/>
          <w:b/>
          <w:color w:val="000000" w:themeColor="text1"/>
        </w:rPr>
        <w:t xml:space="preserve"> (F2)</w:t>
      </w:r>
      <w:r>
        <w:rPr>
          <w:rFonts w:cstheme="minorHAnsi"/>
          <w:color w:val="000000" w:themeColor="text1"/>
        </w:rPr>
        <w:t>.</w:t>
      </w:r>
    </w:p>
    <w:p w14:paraId="3101A5E7" w14:textId="77777777" w:rsidR="00843C5A" w:rsidRPr="00E03762" w:rsidRDefault="00843C5A" w:rsidP="00843C5A">
      <w:pPr>
        <w:jc w:val="both"/>
        <w:rPr>
          <w:rFonts w:cstheme="minorHAnsi"/>
          <w:color w:val="000000" w:themeColor="text1"/>
        </w:rPr>
      </w:pPr>
      <w:r w:rsidRPr="00E03762">
        <w:rPr>
          <w:rFonts w:cstheme="minorHAnsi"/>
          <w:color w:val="000000" w:themeColor="text1"/>
        </w:rPr>
        <w:t>Particolarmente soddisfacenti risultano essere anche le valutazioni relative agli altri quesiti in quanto tutte con valo</w:t>
      </w:r>
      <w:r>
        <w:rPr>
          <w:rFonts w:cstheme="minorHAnsi"/>
          <w:color w:val="000000" w:themeColor="text1"/>
        </w:rPr>
        <w:t>re medio pari o superiore al 3.2</w:t>
      </w:r>
      <w:r w:rsidRPr="00E03762">
        <w:rPr>
          <w:rFonts w:cstheme="minorHAnsi"/>
          <w:color w:val="000000" w:themeColor="text1"/>
        </w:rPr>
        <w:t>.</w:t>
      </w:r>
    </w:p>
    <w:p w14:paraId="2746531B" w14:textId="77777777" w:rsidR="00843C5A" w:rsidRPr="00E03762" w:rsidRDefault="00843C5A" w:rsidP="00843C5A">
      <w:pPr>
        <w:jc w:val="both"/>
        <w:rPr>
          <w:rFonts w:cstheme="minorHAnsi"/>
          <w:color w:val="000000" w:themeColor="text1"/>
        </w:rPr>
      </w:pPr>
      <w:r w:rsidRPr="00E03762">
        <w:rPr>
          <w:rFonts w:cstheme="minorHAnsi"/>
          <w:color w:val="000000" w:themeColor="text1"/>
        </w:rPr>
        <w:t xml:space="preserve">Tra i </w:t>
      </w:r>
      <w:r w:rsidRPr="00591D4D">
        <w:rPr>
          <w:rFonts w:cstheme="minorHAnsi"/>
          <w:b/>
          <w:color w:val="000000" w:themeColor="text1"/>
        </w:rPr>
        <w:t>suggerimenti per il miglioramento della didattica</w:t>
      </w:r>
      <w:r w:rsidRPr="00E03762">
        <w:rPr>
          <w:rFonts w:cstheme="minorHAnsi"/>
          <w:color w:val="000000" w:themeColor="text1"/>
        </w:rPr>
        <w:t xml:space="preserve"> proposti dalla maggioranza degli studenti si segnalano, in primo luogo, la richiesta di fornire in anticipo il materiale didattico, e, a seguire, </w:t>
      </w:r>
      <w:r>
        <w:rPr>
          <w:rFonts w:cstheme="minorHAnsi"/>
          <w:color w:val="000000" w:themeColor="text1"/>
        </w:rPr>
        <w:t xml:space="preserve">di </w:t>
      </w:r>
      <w:r w:rsidRPr="00E03762">
        <w:rPr>
          <w:rFonts w:cstheme="minorHAnsi"/>
          <w:color w:val="000000" w:themeColor="text1"/>
        </w:rPr>
        <w:t xml:space="preserve">alleggerire </w:t>
      </w:r>
      <w:r>
        <w:rPr>
          <w:rFonts w:cstheme="minorHAnsi"/>
          <w:color w:val="000000" w:themeColor="text1"/>
        </w:rPr>
        <w:t xml:space="preserve">il carico didattico complessivo e </w:t>
      </w:r>
      <w:r w:rsidRPr="00E03762">
        <w:rPr>
          <w:rFonts w:cstheme="minorHAnsi"/>
          <w:color w:val="000000" w:themeColor="text1"/>
        </w:rPr>
        <w:t>di inse</w:t>
      </w:r>
      <w:r>
        <w:rPr>
          <w:rFonts w:cstheme="minorHAnsi"/>
          <w:color w:val="000000" w:themeColor="text1"/>
        </w:rPr>
        <w:t>rire prove di esami intermedie.</w:t>
      </w:r>
    </w:p>
    <w:p w14:paraId="4FEEF186" w14:textId="77777777" w:rsidR="00843C5A" w:rsidRPr="00CD6FE9" w:rsidRDefault="00843C5A" w:rsidP="00843C5A">
      <w:pPr>
        <w:jc w:val="both"/>
        <w:rPr>
          <w:rFonts w:cstheme="minorHAnsi"/>
          <w:b/>
          <w:color w:val="000000" w:themeColor="text1"/>
        </w:rPr>
      </w:pPr>
      <w:r w:rsidRPr="00CD6FE9">
        <w:rPr>
          <w:rFonts w:cstheme="minorHAnsi"/>
          <w:b/>
          <w:color w:val="000000" w:themeColor="text1"/>
        </w:rPr>
        <w:t>VALUTAZIONE DEI SINGOLI INSEGNAMENTI</w:t>
      </w:r>
    </w:p>
    <w:p w14:paraId="1CB47CCC" w14:textId="77777777" w:rsidR="00843C5A" w:rsidRDefault="00843C5A" w:rsidP="00843C5A">
      <w:pPr>
        <w:jc w:val="both"/>
        <w:rPr>
          <w:rFonts w:cstheme="minorHAnsi"/>
          <w:color w:val="000000" w:themeColor="text1"/>
        </w:rPr>
      </w:pPr>
      <w:r w:rsidRPr="00E03762">
        <w:rPr>
          <w:rFonts w:cstheme="minorHAnsi"/>
          <w:color w:val="000000" w:themeColor="text1"/>
        </w:rPr>
        <w:t xml:space="preserve">La </w:t>
      </w:r>
      <w:r w:rsidRPr="00E03762">
        <w:rPr>
          <w:rFonts w:cstheme="minorHAnsi"/>
          <w:b/>
          <w:color w:val="000000" w:themeColor="text1"/>
        </w:rPr>
        <w:t xml:space="preserve">valutazione espressa dagli studenti sui singoli insegnamenti </w:t>
      </w:r>
      <w:r w:rsidRPr="00E03762">
        <w:rPr>
          <w:rFonts w:cstheme="minorHAnsi"/>
          <w:color w:val="000000" w:themeColor="text1"/>
        </w:rPr>
        <w:t xml:space="preserve">è decisamente positiva, in quanto si </w:t>
      </w:r>
      <w:proofErr w:type="gramStart"/>
      <w:r w:rsidRPr="00E03762">
        <w:rPr>
          <w:rFonts w:cstheme="minorHAnsi"/>
          <w:color w:val="000000" w:themeColor="text1"/>
        </w:rPr>
        <w:t xml:space="preserve">attesta </w:t>
      </w:r>
      <w:r>
        <w:rPr>
          <w:rFonts w:cstheme="minorHAnsi"/>
          <w:color w:val="000000" w:themeColor="text1"/>
        </w:rPr>
        <w:t xml:space="preserve"> prevalentemente</w:t>
      </w:r>
      <w:proofErr w:type="gramEnd"/>
      <w:r>
        <w:rPr>
          <w:rFonts w:cstheme="minorHAnsi"/>
          <w:color w:val="000000" w:themeColor="text1"/>
        </w:rPr>
        <w:t xml:space="preserve"> nella fascia 3.6-3.9 (19 moduli) e,  a seguire, nella fascia 3-3.5 (14 moduli).</w:t>
      </w:r>
    </w:p>
    <w:p w14:paraId="53244CCA" w14:textId="77777777" w:rsidR="00843C5A" w:rsidRPr="00E03762" w:rsidRDefault="00843C5A" w:rsidP="00843C5A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Ricevono valutazioni inferiori (nella fascia 2.6-2.7) solo 5 moduli, tutti comunque superiori alla soglia minima.</w:t>
      </w:r>
    </w:p>
    <w:p w14:paraId="32A2C171" w14:textId="77777777" w:rsidR="00843C5A" w:rsidRPr="00E03762" w:rsidRDefault="00843C5A" w:rsidP="00843C5A">
      <w:pPr>
        <w:jc w:val="both"/>
        <w:rPr>
          <w:rFonts w:cstheme="minorHAnsi"/>
          <w:color w:val="000000" w:themeColor="text1"/>
        </w:rPr>
      </w:pPr>
      <w:r w:rsidRPr="00E03762">
        <w:rPr>
          <w:rFonts w:cstheme="minorHAnsi"/>
          <w:color w:val="000000" w:themeColor="text1"/>
        </w:rPr>
        <w:t xml:space="preserve">Le criticità intermedie segnalate dagli studenti </w:t>
      </w:r>
      <w:r>
        <w:rPr>
          <w:rFonts w:cstheme="minorHAnsi"/>
          <w:color w:val="000000" w:themeColor="text1"/>
        </w:rPr>
        <w:t>riguardano principalmente l’a</w:t>
      </w:r>
      <w:r w:rsidRPr="00E03762">
        <w:rPr>
          <w:rFonts w:cstheme="minorHAnsi"/>
          <w:color w:val="000000" w:themeColor="text1"/>
        </w:rPr>
        <w:t>deguatezza delle conoscenze preliminari</w:t>
      </w:r>
      <w:r>
        <w:rPr>
          <w:rFonts w:cstheme="minorHAnsi"/>
          <w:color w:val="000000" w:themeColor="text1"/>
        </w:rPr>
        <w:t xml:space="preserve"> (</w:t>
      </w:r>
      <w:r w:rsidRPr="00E03762">
        <w:rPr>
          <w:rFonts w:cstheme="minorHAnsi"/>
          <w:b/>
          <w:color w:val="000000" w:themeColor="text1"/>
        </w:rPr>
        <w:t>B1</w:t>
      </w:r>
      <w:r>
        <w:rPr>
          <w:rFonts w:cstheme="minorHAnsi"/>
          <w:b/>
          <w:color w:val="000000" w:themeColor="text1"/>
        </w:rPr>
        <w:t>)</w:t>
      </w:r>
      <w:r w:rsidRPr="00E03762">
        <w:rPr>
          <w:rFonts w:cstheme="minorHAnsi"/>
          <w:color w:val="000000" w:themeColor="text1"/>
        </w:rPr>
        <w:t>.</w:t>
      </w:r>
    </w:p>
    <w:p w14:paraId="28E3E0A6" w14:textId="77777777" w:rsidR="00843C5A" w:rsidRPr="00E03762" w:rsidRDefault="00843C5A" w:rsidP="00843C5A">
      <w:pPr>
        <w:jc w:val="both"/>
        <w:rPr>
          <w:color w:val="000000" w:themeColor="text1"/>
        </w:rPr>
      </w:pPr>
      <w:r w:rsidRPr="00E03762">
        <w:rPr>
          <w:color w:val="000000" w:themeColor="text1"/>
        </w:rPr>
        <w:t xml:space="preserve">Visto il numero esiguo delle valutazioni critiche, il </w:t>
      </w:r>
      <w:r>
        <w:rPr>
          <w:color w:val="000000" w:themeColor="text1"/>
        </w:rPr>
        <w:t xml:space="preserve">Presidente del </w:t>
      </w:r>
      <w:proofErr w:type="spellStart"/>
      <w:r>
        <w:rPr>
          <w:color w:val="000000" w:themeColor="text1"/>
        </w:rPr>
        <w:t>CdS</w:t>
      </w:r>
      <w:proofErr w:type="spellEnd"/>
      <w:r>
        <w:rPr>
          <w:color w:val="000000" w:themeColor="text1"/>
        </w:rPr>
        <w:t xml:space="preserve"> </w:t>
      </w:r>
      <w:r w:rsidRPr="00E03762">
        <w:rPr>
          <w:color w:val="000000" w:themeColor="text1"/>
        </w:rPr>
        <w:t xml:space="preserve">si riserva di </w:t>
      </w:r>
      <w:r>
        <w:rPr>
          <w:color w:val="000000" w:themeColor="text1"/>
        </w:rPr>
        <w:t xml:space="preserve">valutare con i relativi docenti </w:t>
      </w:r>
      <w:r w:rsidRPr="00E03762">
        <w:rPr>
          <w:color w:val="000000" w:themeColor="text1"/>
        </w:rPr>
        <w:t xml:space="preserve">motivazioni </w:t>
      </w:r>
      <w:r>
        <w:rPr>
          <w:color w:val="000000" w:themeColor="text1"/>
        </w:rPr>
        <w:t>e interventi</w:t>
      </w:r>
      <w:r w:rsidRPr="00E03762">
        <w:rPr>
          <w:color w:val="000000" w:themeColor="text1"/>
        </w:rPr>
        <w:t>.</w:t>
      </w:r>
    </w:p>
    <w:p w14:paraId="492DF68D" w14:textId="77777777" w:rsidR="00843C5A" w:rsidRPr="00E03762" w:rsidRDefault="00843C5A" w:rsidP="00843C5A">
      <w:pPr>
        <w:spacing w:after="0"/>
        <w:jc w:val="both"/>
        <w:rPr>
          <w:rFonts w:cstheme="minorHAnsi"/>
          <w:b/>
          <w:color w:val="000000" w:themeColor="text1"/>
        </w:rPr>
      </w:pPr>
    </w:p>
    <w:p w14:paraId="03586C8C" w14:textId="77777777" w:rsidR="00843C5A" w:rsidRPr="0036785F" w:rsidRDefault="00843C5A" w:rsidP="00843C5A">
      <w:pPr>
        <w:spacing w:after="0"/>
        <w:jc w:val="both"/>
        <w:rPr>
          <w:rFonts w:cstheme="minorHAnsi"/>
          <w:b/>
        </w:rPr>
      </w:pPr>
      <w:r w:rsidRPr="0036785F">
        <w:rPr>
          <w:rFonts w:cstheme="minorHAnsi"/>
          <w:b/>
        </w:rPr>
        <w:t xml:space="preserve">VALUTAZIONE ORGANIZZAZIONE E SERVIZI </w:t>
      </w:r>
    </w:p>
    <w:p w14:paraId="7248EADB" w14:textId="77777777" w:rsidR="00843C5A" w:rsidRPr="0036785F" w:rsidRDefault="00843C5A" w:rsidP="00843C5A">
      <w:pPr>
        <w:spacing w:after="0"/>
        <w:jc w:val="both"/>
        <w:rPr>
          <w:rFonts w:cstheme="minorHAnsi"/>
        </w:rPr>
      </w:pPr>
    </w:p>
    <w:p w14:paraId="7266D602" w14:textId="77777777" w:rsidR="00843C5A" w:rsidRPr="0036785F" w:rsidRDefault="00843C5A" w:rsidP="00843C5A">
      <w:pPr>
        <w:jc w:val="both"/>
      </w:pPr>
      <w:r w:rsidRPr="0036785F">
        <w:t>Il periodo di osservazione è limitato ai mesi di maggio-luglio 2022.</w:t>
      </w:r>
    </w:p>
    <w:p w14:paraId="6E2CEDB4" w14:textId="77777777" w:rsidR="00843C5A" w:rsidRPr="0036785F" w:rsidRDefault="00843C5A" w:rsidP="00843C5A">
      <w:pPr>
        <w:jc w:val="both"/>
      </w:pPr>
      <w:r w:rsidRPr="0036785F">
        <w:t xml:space="preserve">Si segnala che, a causa dei cambiamenti organizzativi, delle modalità di erogazione della didattica e conseguente presenza degli studenti nelle strutture dell’ateneo, tutti i rispondenti sono stati considerati come appartenenti a un unico gruppo (UM). </w:t>
      </w:r>
    </w:p>
    <w:p w14:paraId="4CA810A5" w14:textId="77777777" w:rsidR="00843C5A" w:rsidRPr="0036785F" w:rsidRDefault="00843C5A" w:rsidP="00843C5A">
      <w:pPr>
        <w:jc w:val="both"/>
      </w:pPr>
      <w:r w:rsidRPr="0036785F">
        <w:t>Sono stati inseriti dei quesiti specifici sulle nuove modalità di erogazione della didattica e sui servizi tecnico-informatici connessi (SF1-SF3).</w:t>
      </w:r>
    </w:p>
    <w:p w14:paraId="66936653" w14:textId="77777777" w:rsidR="00843C5A" w:rsidRPr="0036785F" w:rsidRDefault="00843C5A" w:rsidP="00843C5A">
      <w:pPr>
        <w:jc w:val="both"/>
      </w:pPr>
      <w:r w:rsidRPr="0036785F">
        <w:t>I giudizi relativi alle singole domande vanno da un minimo di 1 (giudizio totalmente negativo) ad un massimo di 4 (giudizio totalmente positivo) ed i valori intermedi corrispondono ad un giudizio più negativo che positivo (2) o ad un giudizio più positivo che negativo (3).</w:t>
      </w:r>
    </w:p>
    <w:p w14:paraId="3FC97CEE" w14:textId="77777777" w:rsidR="00843C5A" w:rsidRPr="0036785F" w:rsidRDefault="00843C5A" w:rsidP="00843C5A">
      <w:pPr>
        <w:spacing w:after="0"/>
        <w:jc w:val="both"/>
      </w:pPr>
      <w:r w:rsidRPr="0036785F">
        <w:t>Il numero dei questionari raccolti è pari a 48, pertanto i dati raccolti possono essere considerati rappresentativi.</w:t>
      </w:r>
    </w:p>
    <w:p w14:paraId="2FCA9D30" w14:textId="77777777" w:rsidR="00843C5A" w:rsidRPr="0036785F" w:rsidRDefault="00843C5A" w:rsidP="00843C5A">
      <w:pPr>
        <w:spacing w:after="0"/>
        <w:jc w:val="both"/>
      </w:pPr>
    </w:p>
    <w:p w14:paraId="0AFD1567" w14:textId="77777777" w:rsidR="00843C5A" w:rsidRPr="0036785F" w:rsidRDefault="00843C5A" w:rsidP="00843C5A">
      <w:pPr>
        <w:spacing w:after="0"/>
        <w:jc w:val="both"/>
      </w:pPr>
      <w:r w:rsidRPr="0036785F">
        <w:t xml:space="preserve">Il giudizio complessivo sulla qualità organizzativa del Corso di studio, tenuto anche conto delle modalità di erogazione della didattica a distanza, è positivo e si attesta su un valore medio di 3.2 con un </w:t>
      </w:r>
      <w:proofErr w:type="spellStart"/>
      <w:r w:rsidRPr="0036785F">
        <w:rPr>
          <w:i/>
        </w:rPr>
        <w:t>range</w:t>
      </w:r>
      <w:proofErr w:type="spellEnd"/>
      <w:r w:rsidRPr="0036785F">
        <w:rPr>
          <w:i/>
        </w:rPr>
        <w:t xml:space="preserve"> </w:t>
      </w:r>
      <w:r w:rsidRPr="0036785F">
        <w:t xml:space="preserve"> che va da un valore medio minimo di 2.9 per i quesiti relativi alla puntualità ed efficacia del servizio di informazione/orientamento</w:t>
      </w:r>
      <w:r>
        <w:t xml:space="preserve"> agli studenti</w:t>
      </w:r>
      <w:r w:rsidRPr="0036785F">
        <w:t xml:space="preserve"> </w:t>
      </w:r>
      <w:r w:rsidRPr="0036785F">
        <w:rPr>
          <w:b/>
        </w:rPr>
        <w:t xml:space="preserve">(S8) </w:t>
      </w:r>
      <w:r>
        <w:t xml:space="preserve">e all’adeguatezza del </w:t>
      </w:r>
      <w:r w:rsidRPr="0036785F">
        <w:t xml:space="preserve">servizio dell’unità didattica </w:t>
      </w:r>
      <w:r w:rsidRPr="0036785F">
        <w:rPr>
          <w:b/>
        </w:rPr>
        <w:t xml:space="preserve">(S9) </w:t>
      </w:r>
      <w:r w:rsidRPr="0036785F">
        <w:t xml:space="preserve">al valore medio massimo di 3.5 per i quesiti relativi all’adeguatezza delle aule </w:t>
      </w:r>
      <w:r>
        <w:t>studio</w:t>
      </w:r>
      <w:r w:rsidRPr="0036785F">
        <w:t xml:space="preserve"> </w:t>
      </w:r>
      <w:r w:rsidRPr="0036785F">
        <w:rPr>
          <w:b/>
        </w:rPr>
        <w:t xml:space="preserve">(S5) </w:t>
      </w:r>
      <w:r w:rsidRPr="0036785F">
        <w:t xml:space="preserve"> e delle aule virtuali</w:t>
      </w:r>
      <w:r>
        <w:t xml:space="preserve"> per le lezioni a distanza</w:t>
      </w:r>
      <w:r w:rsidRPr="0036785F">
        <w:t xml:space="preserve"> </w:t>
      </w:r>
      <w:r w:rsidRPr="0036785F">
        <w:rPr>
          <w:b/>
        </w:rPr>
        <w:t xml:space="preserve">(SF3). </w:t>
      </w:r>
    </w:p>
    <w:p w14:paraId="2A2AD787" w14:textId="77777777" w:rsidR="00843C5A" w:rsidRDefault="00843C5A" w:rsidP="00843C5A">
      <w:pPr>
        <w:jc w:val="both"/>
        <w:rPr>
          <w:rFonts w:cstheme="minorHAnsi"/>
          <w:b/>
          <w:color w:val="000000" w:themeColor="text1"/>
        </w:rPr>
      </w:pPr>
      <w:r>
        <w:t>Tutti gli altri aspetti ricevono comunque valutazioni pari o superiori a 3.1.</w:t>
      </w:r>
    </w:p>
    <w:p w14:paraId="489B17FB" w14:textId="77777777" w:rsidR="00843C5A" w:rsidRPr="00587AA4" w:rsidRDefault="00843C5A" w:rsidP="00843C5A">
      <w:pPr>
        <w:jc w:val="both"/>
        <w:rPr>
          <w:rFonts w:cstheme="minorHAnsi"/>
        </w:rPr>
      </w:pPr>
      <w:r w:rsidRPr="00587AA4">
        <w:rPr>
          <w:rFonts w:cstheme="minorHAnsi"/>
          <w:b/>
        </w:rPr>
        <w:t>VALUTAZIONE TIROCINIO</w:t>
      </w:r>
    </w:p>
    <w:p w14:paraId="00F3CC08" w14:textId="77777777" w:rsidR="00843C5A" w:rsidRPr="00587AA4" w:rsidRDefault="00843C5A" w:rsidP="00843C5A">
      <w:pPr>
        <w:jc w:val="both"/>
      </w:pPr>
      <w:r w:rsidRPr="00587AA4">
        <w:t>Il periodo di osservazione è limitato ai mesi di maggio-luglio 2022.</w:t>
      </w:r>
    </w:p>
    <w:p w14:paraId="23E70C33" w14:textId="77777777" w:rsidR="00843C5A" w:rsidRPr="00587AA4" w:rsidRDefault="00843C5A" w:rsidP="00843C5A">
      <w:pPr>
        <w:spacing w:after="0"/>
        <w:jc w:val="both"/>
        <w:rPr>
          <w:rFonts w:cstheme="minorHAnsi"/>
        </w:rPr>
      </w:pPr>
      <w:r w:rsidRPr="00587AA4">
        <w:rPr>
          <w:rFonts w:cstheme="minorHAnsi"/>
        </w:rPr>
        <w:lastRenderedPageBreak/>
        <w:t>I rispondenti sono suddivisi in due gruppi: TC (studenti che hanno dichiarato di aver completato le attività di tirocinio previste per l’</w:t>
      </w:r>
      <w:proofErr w:type="spellStart"/>
      <w:r w:rsidRPr="00587AA4">
        <w:rPr>
          <w:rFonts w:cstheme="minorHAnsi"/>
        </w:rPr>
        <w:t>a.a</w:t>
      </w:r>
      <w:proofErr w:type="spellEnd"/>
      <w:r w:rsidRPr="00587AA4">
        <w:rPr>
          <w:rFonts w:cstheme="minorHAnsi"/>
        </w:rPr>
        <w:t>.) e TP (studenti che hanno svolto più della metà del tirocinio previsto per l’</w:t>
      </w:r>
      <w:proofErr w:type="spellStart"/>
      <w:r w:rsidRPr="00587AA4">
        <w:rPr>
          <w:rFonts w:cstheme="minorHAnsi"/>
        </w:rPr>
        <w:t>a.a</w:t>
      </w:r>
      <w:proofErr w:type="spellEnd"/>
      <w:r w:rsidRPr="00587AA4">
        <w:rPr>
          <w:rFonts w:cstheme="minorHAnsi"/>
        </w:rPr>
        <w:t>.).</w:t>
      </w:r>
    </w:p>
    <w:p w14:paraId="71CBCA55" w14:textId="77777777" w:rsidR="00843C5A" w:rsidRPr="00587AA4" w:rsidRDefault="00843C5A" w:rsidP="00843C5A">
      <w:pPr>
        <w:spacing w:after="0"/>
        <w:jc w:val="both"/>
        <w:rPr>
          <w:rFonts w:cstheme="minorHAnsi"/>
        </w:rPr>
      </w:pPr>
    </w:p>
    <w:p w14:paraId="321E0100" w14:textId="77777777" w:rsidR="00843C5A" w:rsidRPr="00587AA4" w:rsidRDefault="00843C5A" w:rsidP="00843C5A">
      <w:pPr>
        <w:spacing w:after="0"/>
        <w:jc w:val="both"/>
      </w:pPr>
      <w:r w:rsidRPr="00587AA4">
        <w:t xml:space="preserve">Il numero dei questionari raccolti è pari a </w:t>
      </w:r>
      <w:r>
        <w:t xml:space="preserve">12 </w:t>
      </w:r>
      <w:r w:rsidRPr="00587AA4">
        <w:t>(</w:t>
      </w:r>
      <w:r>
        <w:t>10</w:t>
      </w:r>
      <w:r w:rsidRPr="00587AA4">
        <w:t xml:space="preserve">) pertanto i dati </w:t>
      </w:r>
      <w:r>
        <w:t>possono essere considerati</w:t>
      </w:r>
      <w:r w:rsidRPr="00587AA4">
        <w:t xml:space="preserve"> </w:t>
      </w:r>
      <w:r>
        <w:t xml:space="preserve">parzialmente </w:t>
      </w:r>
      <w:r w:rsidRPr="00587AA4">
        <w:t>rappresentativi del campione.</w:t>
      </w:r>
    </w:p>
    <w:p w14:paraId="44191E43" w14:textId="77777777" w:rsidR="00843C5A" w:rsidRPr="0036785F" w:rsidRDefault="00843C5A" w:rsidP="00843C5A">
      <w:pPr>
        <w:spacing w:after="0"/>
        <w:jc w:val="both"/>
        <w:rPr>
          <w:color w:val="FF0000"/>
        </w:rPr>
      </w:pPr>
    </w:p>
    <w:p w14:paraId="12AAD233" w14:textId="77777777" w:rsidR="00843C5A" w:rsidRPr="00587AA4" w:rsidRDefault="00843C5A" w:rsidP="00843C5A">
      <w:pPr>
        <w:spacing w:after="0"/>
        <w:jc w:val="both"/>
      </w:pPr>
      <w:r w:rsidRPr="00587AA4">
        <w:t xml:space="preserve">La valutazione complessiva del tirocinio è molto positiva in quanto si attesta su valori medi alti (prevalentemente nella fascia 3.4-3.7 per il gruppo TC e 3.1-3.3 per il gruppo TP) con una valutazione ottimale (3.7) del grado di presenza e disponibilità dei </w:t>
      </w:r>
      <w:proofErr w:type="gramStart"/>
      <w:r w:rsidRPr="00587AA4">
        <w:t>tutors .</w:t>
      </w:r>
      <w:proofErr w:type="gramEnd"/>
    </w:p>
    <w:p w14:paraId="3E4EAA8C" w14:textId="77777777" w:rsidR="00843C5A" w:rsidRPr="00E03762" w:rsidRDefault="00843C5A" w:rsidP="00843C5A">
      <w:pPr>
        <w:jc w:val="both"/>
        <w:rPr>
          <w:rFonts w:cstheme="minorHAnsi"/>
          <w:color w:val="000000" w:themeColor="text1"/>
        </w:rPr>
      </w:pPr>
    </w:p>
    <w:p w14:paraId="6AF1834A" w14:textId="77777777" w:rsidR="00843C5A" w:rsidRPr="00FB774E" w:rsidRDefault="00843C5A" w:rsidP="00843C5A">
      <w:pPr>
        <w:jc w:val="both"/>
        <w:rPr>
          <w:rFonts w:cstheme="minorHAnsi"/>
          <w:b/>
          <w:color w:val="000000" w:themeColor="text1"/>
        </w:rPr>
      </w:pPr>
      <w:r w:rsidRPr="00FB774E">
        <w:rPr>
          <w:rFonts w:cstheme="minorHAnsi"/>
          <w:b/>
          <w:color w:val="000000" w:themeColor="text1"/>
        </w:rPr>
        <w:t>PUNTI DI FORZA E CRITICITA’/AREE DI MIGLIORAMENTO RELATIVE AL CORSO DI STUDIO NEL SUO COMPLESSO</w:t>
      </w:r>
    </w:p>
    <w:p w14:paraId="4E46A432" w14:textId="77777777" w:rsidR="00843C5A" w:rsidRPr="00FB774E" w:rsidRDefault="00843C5A" w:rsidP="00843C5A">
      <w:pPr>
        <w:jc w:val="both"/>
        <w:rPr>
          <w:color w:val="000000" w:themeColor="text1"/>
        </w:rPr>
      </w:pPr>
      <w:r w:rsidRPr="00FB774E">
        <w:rPr>
          <w:color w:val="000000" w:themeColor="text1"/>
        </w:rPr>
        <w:t>Preso atto delle valutazioni molto positive (pari o superiori a 3 fino a</w:t>
      </w:r>
      <w:r>
        <w:rPr>
          <w:color w:val="000000" w:themeColor="text1"/>
        </w:rPr>
        <w:t>d un valore medio massimo di 3.7</w:t>
      </w:r>
      <w:r w:rsidRPr="00FB774E">
        <w:rPr>
          <w:color w:val="000000" w:themeColor="text1"/>
        </w:rPr>
        <w:t xml:space="preserve">) su tutti gli aspetti relativi alla didattica, si conferma come </w:t>
      </w:r>
      <w:r w:rsidRPr="00FB774E">
        <w:rPr>
          <w:b/>
          <w:color w:val="000000" w:themeColor="text1"/>
        </w:rPr>
        <w:t xml:space="preserve">punto di forza del </w:t>
      </w:r>
      <w:proofErr w:type="spellStart"/>
      <w:r w:rsidRPr="00FB774E">
        <w:rPr>
          <w:b/>
          <w:color w:val="000000" w:themeColor="text1"/>
        </w:rPr>
        <w:t>CdS</w:t>
      </w:r>
      <w:proofErr w:type="spellEnd"/>
      <w:r w:rsidRPr="00FB774E">
        <w:rPr>
          <w:b/>
          <w:color w:val="000000" w:themeColor="text1"/>
        </w:rPr>
        <w:t xml:space="preserve"> l’impegno costante del personale docente</w:t>
      </w:r>
      <w:r w:rsidRPr="00FB774E">
        <w:rPr>
          <w:color w:val="000000" w:themeColor="text1"/>
        </w:rPr>
        <w:t xml:space="preserve"> per garantire uno svolgimento ottimale della didattica in una relazione continua con gli studenti, anche in questo periodo di emergenza pandemica.</w:t>
      </w:r>
    </w:p>
    <w:p w14:paraId="0715E4D0" w14:textId="77777777" w:rsidR="00843C5A" w:rsidRPr="00FB774E" w:rsidRDefault="00843C5A" w:rsidP="00843C5A">
      <w:pPr>
        <w:jc w:val="both"/>
        <w:rPr>
          <w:color w:val="000000" w:themeColor="text1"/>
        </w:rPr>
      </w:pPr>
      <w:r w:rsidRPr="00FB774E">
        <w:rPr>
          <w:color w:val="000000" w:themeColor="text1"/>
        </w:rPr>
        <w:t xml:space="preserve">Il </w:t>
      </w:r>
      <w:proofErr w:type="spellStart"/>
      <w:r w:rsidRPr="00FB774E">
        <w:rPr>
          <w:color w:val="000000" w:themeColor="text1"/>
        </w:rPr>
        <w:t>CdS</w:t>
      </w:r>
      <w:proofErr w:type="spellEnd"/>
      <w:r w:rsidRPr="00FB774E">
        <w:rPr>
          <w:color w:val="000000" w:themeColor="text1"/>
        </w:rPr>
        <w:t xml:space="preserve"> individua tuttavia delle </w:t>
      </w:r>
      <w:r w:rsidRPr="00FB774E">
        <w:rPr>
          <w:b/>
          <w:color w:val="000000" w:themeColor="text1"/>
        </w:rPr>
        <w:t xml:space="preserve">aree di miglioramento </w:t>
      </w:r>
      <w:r w:rsidRPr="00FB774E">
        <w:rPr>
          <w:color w:val="000000" w:themeColor="text1"/>
        </w:rPr>
        <w:t>in riferimento ai seguenti aspetti, che ricevono comunque valutazioni soddisfacenti</w:t>
      </w:r>
      <w:r>
        <w:rPr>
          <w:color w:val="000000" w:themeColor="text1"/>
        </w:rPr>
        <w:t xml:space="preserve"> anche se non ancora ottimali</w:t>
      </w:r>
      <w:r w:rsidRPr="00FB774E">
        <w:rPr>
          <w:color w:val="000000" w:themeColor="text1"/>
        </w:rPr>
        <w:t xml:space="preserve">: </w:t>
      </w:r>
    </w:p>
    <w:p w14:paraId="6DF7C073" w14:textId="77777777" w:rsidR="00843C5A" w:rsidRPr="00FB774E" w:rsidRDefault="00843C5A" w:rsidP="00843C5A">
      <w:pPr>
        <w:pStyle w:val="Paragrafoelenco"/>
        <w:numPr>
          <w:ilvl w:val="0"/>
          <w:numId w:val="4"/>
        </w:numPr>
        <w:spacing w:after="0" w:line="256" w:lineRule="auto"/>
        <w:jc w:val="both"/>
        <w:rPr>
          <w:color w:val="000000" w:themeColor="text1"/>
        </w:rPr>
      </w:pPr>
      <w:r>
        <w:rPr>
          <w:color w:val="000000" w:themeColor="text1"/>
        </w:rPr>
        <w:t>Il monitoraggio</w:t>
      </w:r>
      <w:r w:rsidRPr="00FB774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delle materie dove si riscontra una </w:t>
      </w:r>
      <w:r w:rsidRPr="0062656C">
        <w:rPr>
          <w:b/>
          <w:color w:val="000000" w:themeColor="text1"/>
        </w:rPr>
        <w:t>carenza delle</w:t>
      </w:r>
      <w:r w:rsidRPr="00FB774E">
        <w:rPr>
          <w:color w:val="000000" w:themeColor="text1"/>
        </w:rPr>
        <w:t xml:space="preserve"> </w:t>
      </w:r>
      <w:r w:rsidRPr="00FB774E">
        <w:rPr>
          <w:b/>
          <w:color w:val="000000" w:themeColor="text1"/>
        </w:rPr>
        <w:t>conoscenze preliminari</w:t>
      </w:r>
      <w:r w:rsidRPr="00FB774E">
        <w:rPr>
          <w:color w:val="000000" w:themeColor="text1"/>
        </w:rPr>
        <w:t xml:space="preserve"> in possesso degli studenti </w:t>
      </w:r>
      <w:r w:rsidRPr="00FB774E">
        <w:rPr>
          <w:b/>
          <w:color w:val="000000" w:themeColor="text1"/>
        </w:rPr>
        <w:t>(B1:</w:t>
      </w:r>
      <w:r>
        <w:rPr>
          <w:b/>
          <w:color w:val="000000" w:themeColor="text1"/>
        </w:rPr>
        <w:t xml:space="preserve"> 3.3/3</w:t>
      </w:r>
      <w:r w:rsidRPr="00FB774E">
        <w:rPr>
          <w:b/>
          <w:color w:val="000000" w:themeColor="text1"/>
        </w:rPr>
        <w:t>)</w:t>
      </w:r>
      <w:r w:rsidRPr="00FB774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tenuto conto altresì dei </w:t>
      </w:r>
      <w:r w:rsidRPr="00FB774E">
        <w:rPr>
          <w:color w:val="000000" w:themeColor="text1"/>
        </w:rPr>
        <w:t xml:space="preserve">punteggi conseguiti nei test di ingresso e </w:t>
      </w:r>
      <w:r>
        <w:rPr>
          <w:color w:val="000000" w:themeColor="text1"/>
        </w:rPr>
        <w:t xml:space="preserve">dei </w:t>
      </w:r>
      <w:r w:rsidRPr="00FB774E">
        <w:rPr>
          <w:color w:val="000000" w:themeColor="text1"/>
        </w:rPr>
        <w:t xml:space="preserve">debiti formativi assegnati </w:t>
      </w:r>
      <w:r w:rsidRPr="00FB774E">
        <w:rPr>
          <w:b/>
          <w:color w:val="000000" w:themeColor="text1"/>
        </w:rPr>
        <w:t xml:space="preserve">(OFA), </w:t>
      </w:r>
      <w:r w:rsidRPr="00FB774E">
        <w:rPr>
          <w:color w:val="000000" w:themeColor="text1"/>
        </w:rPr>
        <w:t xml:space="preserve">in progressivo peggioramento per tutti i </w:t>
      </w:r>
      <w:proofErr w:type="spellStart"/>
      <w:r w:rsidRPr="00FB774E">
        <w:rPr>
          <w:color w:val="000000" w:themeColor="text1"/>
        </w:rPr>
        <w:t>CdS</w:t>
      </w:r>
      <w:proofErr w:type="spellEnd"/>
      <w:r w:rsidRPr="00FB774E">
        <w:rPr>
          <w:color w:val="000000" w:themeColor="text1"/>
        </w:rPr>
        <w:t xml:space="preserve"> dell’Area Sanitaria.</w:t>
      </w:r>
    </w:p>
    <w:p w14:paraId="549EE128" w14:textId="77777777" w:rsidR="00843C5A" w:rsidRPr="00E03762" w:rsidRDefault="00843C5A" w:rsidP="00843C5A">
      <w:pPr>
        <w:spacing w:after="0"/>
        <w:ind w:left="708"/>
        <w:jc w:val="both"/>
        <w:rPr>
          <w:color w:val="000000" w:themeColor="text1"/>
        </w:rPr>
      </w:pPr>
      <w:r w:rsidRPr="00FB774E">
        <w:rPr>
          <w:color w:val="000000" w:themeColor="text1"/>
        </w:rPr>
        <w:t xml:space="preserve">Il </w:t>
      </w:r>
      <w:proofErr w:type="spellStart"/>
      <w:r w:rsidRPr="00FB774E">
        <w:rPr>
          <w:color w:val="000000" w:themeColor="text1"/>
        </w:rPr>
        <w:t>CdS</w:t>
      </w:r>
      <w:proofErr w:type="spellEnd"/>
      <w:r w:rsidRPr="00FB774E">
        <w:rPr>
          <w:color w:val="000000" w:themeColor="text1"/>
        </w:rPr>
        <w:t xml:space="preserve"> demanda l’approfondimento di tali aspetti e la proposta di soluzioni</w:t>
      </w:r>
      <w:r>
        <w:rPr>
          <w:color w:val="000000" w:themeColor="text1"/>
        </w:rPr>
        <w:t xml:space="preserve"> ulteriori all’esame del Consiglio, valutando l</w:t>
      </w:r>
      <w:r w:rsidRPr="00FB774E">
        <w:rPr>
          <w:color w:val="000000" w:themeColor="text1"/>
        </w:rPr>
        <w:t xml:space="preserve">’opportunità di adeguare i programmi d’esame </w:t>
      </w:r>
      <w:r>
        <w:rPr>
          <w:color w:val="000000" w:themeColor="text1"/>
        </w:rPr>
        <w:t xml:space="preserve">soprattutto delle materie di base </w:t>
      </w:r>
      <w:r w:rsidRPr="00FB774E">
        <w:rPr>
          <w:color w:val="000000" w:themeColor="text1"/>
        </w:rPr>
        <w:t>alle conoscenze iniziali, inserendo anche argomenti di difficile comprensione per gli studenti soprattutto del I anno.</w:t>
      </w:r>
      <w:r w:rsidRPr="00E03762">
        <w:rPr>
          <w:color w:val="000000" w:themeColor="text1"/>
        </w:rPr>
        <w:t xml:space="preserve"> </w:t>
      </w:r>
    </w:p>
    <w:p w14:paraId="6E308C3A" w14:textId="77777777" w:rsidR="00843C5A" w:rsidRDefault="00843C5A" w:rsidP="00843C5A">
      <w:pPr>
        <w:pStyle w:val="Paragrafoelenco"/>
        <w:numPr>
          <w:ilvl w:val="0"/>
          <w:numId w:val="4"/>
        </w:numPr>
        <w:spacing w:line="256" w:lineRule="auto"/>
        <w:jc w:val="both"/>
        <w:rPr>
          <w:color w:val="000000" w:themeColor="text1"/>
        </w:rPr>
      </w:pPr>
      <w:r>
        <w:rPr>
          <w:rFonts w:cstheme="minorHAnsi"/>
          <w:color w:val="000000" w:themeColor="text1"/>
        </w:rPr>
        <w:t xml:space="preserve">In riferimento alla </w:t>
      </w:r>
      <w:r w:rsidRPr="0062656C">
        <w:rPr>
          <w:b/>
          <w:color w:val="000000" w:themeColor="text1"/>
        </w:rPr>
        <w:t>proporzione del</w:t>
      </w:r>
      <w:r w:rsidRPr="00FB774E">
        <w:rPr>
          <w:color w:val="000000" w:themeColor="text1"/>
        </w:rPr>
        <w:t xml:space="preserve"> </w:t>
      </w:r>
      <w:r w:rsidRPr="00FB774E">
        <w:rPr>
          <w:b/>
          <w:color w:val="000000" w:themeColor="text1"/>
        </w:rPr>
        <w:t>carico di studio</w:t>
      </w:r>
      <w:r w:rsidRPr="00FB774E">
        <w:rPr>
          <w:color w:val="000000" w:themeColor="text1"/>
        </w:rPr>
        <w:t xml:space="preserve"> dei singoli insegnamenti in rapporto ai crediti assegnati</w:t>
      </w:r>
      <w:r>
        <w:rPr>
          <w:color w:val="000000" w:themeColor="text1"/>
        </w:rPr>
        <w:t xml:space="preserve">, già individuato come area di miglioramento nell’anno passato, il </w:t>
      </w:r>
      <w:proofErr w:type="spellStart"/>
      <w:r>
        <w:rPr>
          <w:color w:val="000000" w:themeColor="text1"/>
        </w:rPr>
        <w:t>CdS</w:t>
      </w:r>
      <w:proofErr w:type="spellEnd"/>
      <w:r>
        <w:rPr>
          <w:color w:val="000000" w:themeColor="text1"/>
        </w:rPr>
        <w:t xml:space="preserve"> rileva un sensibile miglioramento</w:t>
      </w:r>
      <w:r w:rsidRPr="00FB774E">
        <w:rPr>
          <w:color w:val="000000" w:themeColor="text1"/>
        </w:rPr>
        <w:t xml:space="preserve"> </w:t>
      </w:r>
      <w:r w:rsidRPr="00FB774E">
        <w:rPr>
          <w:b/>
          <w:color w:val="000000" w:themeColor="text1"/>
        </w:rPr>
        <w:t xml:space="preserve">(B2: </w:t>
      </w:r>
      <w:r>
        <w:rPr>
          <w:b/>
          <w:color w:val="000000" w:themeColor="text1"/>
        </w:rPr>
        <w:t xml:space="preserve">3.3/3.1 </w:t>
      </w:r>
      <w:r w:rsidRPr="0062656C">
        <w:rPr>
          <w:color w:val="000000" w:themeColor="text1"/>
        </w:rPr>
        <w:t>versus</w:t>
      </w:r>
      <w:r>
        <w:rPr>
          <w:b/>
          <w:color w:val="000000" w:themeColor="text1"/>
        </w:rPr>
        <w:t xml:space="preserve"> </w:t>
      </w:r>
      <w:r w:rsidRPr="00FB774E">
        <w:rPr>
          <w:b/>
          <w:color w:val="000000" w:themeColor="text1"/>
        </w:rPr>
        <w:t>2,8/2,9)</w:t>
      </w:r>
      <w:r w:rsidRPr="00FB774E">
        <w:rPr>
          <w:color w:val="000000" w:themeColor="text1"/>
        </w:rPr>
        <w:t xml:space="preserve">, </w:t>
      </w:r>
      <w:r>
        <w:rPr>
          <w:color w:val="000000" w:themeColor="text1"/>
        </w:rPr>
        <w:t xml:space="preserve">ma, vista la </w:t>
      </w:r>
      <w:r w:rsidRPr="00FB774E">
        <w:rPr>
          <w:color w:val="000000" w:themeColor="text1"/>
        </w:rPr>
        <w:t>richiesta degli studenti di alleggerire il carico didattico complessivo</w:t>
      </w:r>
      <w:r>
        <w:rPr>
          <w:color w:val="000000" w:themeColor="text1"/>
        </w:rPr>
        <w:t>, continuerà a monitorare tale aspetto</w:t>
      </w:r>
    </w:p>
    <w:p w14:paraId="57807EF6" w14:textId="77777777" w:rsidR="00843C5A" w:rsidRPr="004D57BB" w:rsidRDefault="00843C5A" w:rsidP="00843C5A">
      <w:pPr>
        <w:pStyle w:val="Paragrafoelenco"/>
        <w:numPr>
          <w:ilvl w:val="0"/>
          <w:numId w:val="4"/>
        </w:numPr>
        <w:spacing w:line="256" w:lineRule="auto"/>
        <w:jc w:val="both"/>
        <w:rPr>
          <w:color w:val="000000" w:themeColor="text1"/>
        </w:rPr>
      </w:pPr>
      <w:r w:rsidRPr="004D57BB">
        <w:rPr>
          <w:color w:val="000000" w:themeColor="text1"/>
        </w:rPr>
        <w:t xml:space="preserve">Il </w:t>
      </w:r>
      <w:proofErr w:type="spellStart"/>
      <w:r w:rsidRPr="004D57BB">
        <w:rPr>
          <w:color w:val="000000" w:themeColor="text1"/>
        </w:rPr>
        <w:t>CdS</w:t>
      </w:r>
      <w:proofErr w:type="spellEnd"/>
      <w:r w:rsidRPr="004D57BB">
        <w:rPr>
          <w:color w:val="000000" w:themeColor="text1"/>
        </w:rPr>
        <w:t xml:space="preserve"> si impegna ad ottimizzare il </w:t>
      </w:r>
      <w:r w:rsidRPr="004D57BB">
        <w:rPr>
          <w:b/>
          <w:color w:val="000000" w:themeColor="text1"/>
        </w:rPr>
        <w:t>servizio di informazione/orientamento per gli studenti e il servizio dell’unità didattica</w:t>
      </w:r>
      <w:r w:rsidRPr="004D57BB">
        <w:rPr>
          <w:color w:val="000000" w:themeColor="text1"/>
        </w:rPr>
        <w:t xml:space="preserve">, che ha inevitabilmente risentito delle limitazioni dell’emergenza pandemica, ripristinando un ricevimento in presenza </w:t>
      </w:r>
      <w:r>
        <w:rPr>
          <w:color w:val="000000" w:themeColor="text1"/>
        </w:rPr>
        <w:t xml:space="preserve">appena sarà nuovamente </w:t>
      </w:r>
      <w:r w:rsidRPr="004D57BB">
        <w:rPr>
          <w:color w:val="000000" w:themeColor="text1"/>
        </w:rPr>
        <w:t>autorizza</w:t>
      </w:r>
      <w:r>
        <w:rPr>
          <w:color w:val="000000" w:themeColor="text1"/>
        </w:rPr>
        <w:t xml:space="preserve">to </w:t>
      </w:r>
      <w:r w:rsidRPr="004D57BB">
        <w:rPr>
          <w:b/>
          <w:color w:val="000000" w:themeColor="text1"/>
        </w:rPr>
        <w:t>(S8-S.9: 2.9)</w:t>
      </w:r>
    </w:p>
    <w:p w14:paraId="3B0AC205" w14:textId="77777777" w:rsidR="00843C5A" w:rsidRDefault="00843C5A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14:paraId="54A671D8" w14:textId="106A5E7D" w:rsidR="001513C4" w:rsidRDefault="001513C4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sz w:val="24"/>
          <w:szCs w:val="24"/>
        </w:rPr>
      </w:pPr>
    </w:p>
    <w:p w14:paraId="5BB78DEB" w14:textId="77777777" w:rsidR="001513C4" w:rsidRPr="00561479" w:rsidRDefault="001513C4" w:rsidP="00FC4333">
      <w:pPr>
        <w:pBdr>
          <w:bottom w:val="none" w:sz="0" w:space="5" w:color="000000"/>
        </w:pBdr>
        <w:jc w:val="center"/>
        <w:rPr>
          <w:rFonts w:ascii="Calibri" w:hAnsi="Calibri" w:cs="Calibri"/>
          <w:b/>
          <w:sz w:val="24"/>
          <w:szCs w:val="24"/>
        </w:rPr>
      </w:pPr>
    </w:p>
    <w:sectPr w:rsidR="001513C4" w:rsidRPr="00561479">
      <w:head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A44F7" w14:textId="77777777" w:rsidR="00F577EA" w:rsidRDefault="00F577EA" w:rsidP="00FC4333">
      <w:pPr>
        <w:spacing w:after="0" w:line="240" w:lineRule="auto"/>
      </w:pPr>
      <w:r>
        <w:separator/>
      </w:r>
    </w:p>
  </w:endnote>
  <w:endnote w:type="continuationSeparator" w:id="0">
    <w:p w14:paraId="5426AF61" w14:textId="77777777" w:rsidR="00F577EA" w:rsidRDefault="00F577EA" w:rsidP="00FC4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F058DA" w14:textId="77777777" w:rsidR="00F577EA" w:rsidRDefault="00F577EA" w:rsidP="00FC4333">
      <w:pPr>
        <w:spacing w:after="0" w:line="240" w:lineRule="auto"/>
      </w:pPr>
      <w:r>
        <w:separator/>
      </w:r>
    </w:p>
  </w:footnote>
  <w:footnote w:type="continuationSeparator" w:id="0">
    <w:p w14:paraId="44225E07" w14:textId="77777777" w:rsidR="00F577EA" w:rsidRDefault="00F577EA" w:rsidP="00FC4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C4DB21" w14:textId="77777777" w:rsidR="00611432" w:rsidRDefault="00611432" w:rsidP="00FC4333"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0"/>
      </w:rPr>
    </w:pPr>
    <w:r w:rsidRPr="00FC4333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0" wp14:anchorId="30412084" wp14:editId="4D8938E0">
          <wp:simplePos x="0" y="0"/>
          <wp:positionH relativeFrom="column">
            <wp:posOffset>3810</wp:posOffset>
          </wp:positionH>
          <wp:positionV relativeFrom="paragraph">
            <wp:posOffset>-1905</wp:posOffset>
          </wp:positionV>
          <wp:extent cx="913371" cy="932400"/>
          <wp:effectExtent l="0" t="0" r="1270" b="1270"/>
          <wp:wrapSquare wrapText="right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71" cy="93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b/>
        <w:bCs/>
        <w:noProof/>
        <w:color w:val="2E74B5"/>
        <w:sz w:val="20"/>
        <w:szCs w:val="0"/>
      </w:rPr>
      <w:t>UNIVERSITÀ DI PISA</w:t>
    </w:r>
  </w:p>
  <w:p w14:paraId="5617841D" w14:textId="77777777" w:rsidR="00611432" w:rsidRPr="00620116" w:rsidRDefault="00611432" w:rsidP="00620116"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0"/>
      </w:rPr>
    </w:pPr>
    <w:r w:rsidRPr="00FC4333">
      <w:rPr>
        <w:rFonts w:ascii="Arial" w:eastAsia="Times New Roman" w:hAnsi="Arial" w:cs="Arial"/>
        <w:b/>
        <w:bCs/>
        <w:noProof/>
        <w:color w:val="2E74B5"/>
        <w:sz w:val="20"/>
        <w:szCs w:val="0"/>
      </w:rPr>
      <w:t xml:space="preserve">Dipartimento di </w:t>
    </w:r>
    <w:r w:rsidRPr="00620116">
      <w:rPr>
        <w:rFonts w:ascii="Arial" w:eastAsia="Times New Roman" w:hAnsi="Arial" w:cs="Arial"/>
        <w:b/>
        <w:bCs/>
        <w:noProof/>
        <w:color w:val="2E74B5"/>
        <w:sz w:val="20"/>
        <w:szCs w:val="0"/>
      </w:rPr>
      <w:t>Dipartimento di Ricerca traslazionale e delle nuove tecnologie in Medicina e Chirurgia</w:t>
    </w:r>
  </w:p>
  <w:p w14:paraId="5F342194" w14:textId="77777777" w:rsidR="00611432" w:rsidRPr="00FC4333" w:rsidRDefault="00611432" w:rsidP="00FC4333"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tabs>
        <w:tab w:val="left" w:pos="8449"/>
      </w:tabs>
      <w:spacing w:after="0" w:line="240" w:lineRule="auto"/>
      <w:rPr>
        <w:rFonts w:ascii="Arial" w:eastAsia="Times New Roman" w:hAnsi="Arial" w:cs="Arial"/>
        <w:b/>
        <w:bCs/>
        <w:noProof/>
        <w:color w:val="2E74B5"/>
        <w:sz w:val="20"/>
        <w:szCs w:val="0"/>
      </w:rPr>
    </w:pPr>
  </w:p>
  <w:p w14:paraId="6DF90AD2" w14:textId="72A4AAB9" w:rsidR="00611432" w:rsidRDefault="00611432" w:rsidP="00FC4333">
    <w:pPr>
      <w:pBdr>
        <w:top w:val="none" w:sz="0" w:space="0" w:color="000000"/>
        <w:left w:val="none" w:sz="0" w:space="0" w:color="000000"/>
        <w:bottom w:val="none" w:sz="0" w:space="11" w:color="000000"/>
        <w:right w:val="none" w:sz="0" w:space="0" w:color="000000"/>
      </w:pBdr>
      <w:tabs>
        <w:tab w:val="left" w:pos="8449"/>
      </w:tabs>
      <w:spacing w:after="0" w:line="240" w:lineRule="auto"/>
    </w:pPr>
    <w:r w:rsidRPr="00FC4333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0"/>
      </w:rPr>
      <w:t xml:space="preserve">Consiglio del CdL in </w:t>
    </w:r>
    <w:r w:rsidR="00F367C0">
      <w:rPr>
        <w:rFonts w:ascii="Arial" w:eastAsia="Times New Roman" w:hAnsi="Arial" w:cs="Arial"/>
        <w:b/>
        <w:bCs/>
        <w:i/>
        <w:iCs/>
        <w:noProof/>
        <w:color w:val="2E74B5"/>
        <w:sz w:val="20"/>
        <w:szCs w:val="0"/>
      </w:rPr>
      <w:t>Podologia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75235"/>
    <w:multiLevelType w:val="hybridMultilevel"/>
    <w:tmpl w:val="E1F04BA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C9678A5"/>
    <w:multiLevelType w:val="hybridMultilevel"/>
    <w:tmpl w:val="59D4A2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E54655"/>
    <w:multiLevelType w:val="hybridMultilevel"/>
    <w:tmpl w:val="CA2EFBD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66370D2C"/>
    <w:multiLevelType w:val="hybridMultilevel"/>
    <w:tmpl w:val="B868ECC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DC8"/>
    <w:rsid w:val="0001269C"/>
    <w:rsid w:val="000C3352"/>
    <w:rsid w:val="001114D0"/>
    <w:rsid w:val="001513C4"/>
    <w:rsid w:val="0017272A"/>
    <w:rsid w:val="00190C85"/>
    <w:rsid w:val="001D4CE4"/>
    <w:rsid w:val="001E32FF"/>
    <w:rsid w:val="00221CE3"/>
    <w:rsid w:val="002239A8"/>
    <w:rsid w:val="00232F6A"/>
    <w:rsid w:val="00272E91"/>
    <w:rsid w:val="002738F5"/>
    <w:rsid w:val="00276232"/>
    <w:rsid w:val="00277B8A"/>
    <w:rsid w:val="002A1D0B"/>
    <w:rsid w:val="002A2ED3"/>
    <w:rsid w:val="002F10FF"/>
    <w:rsid w:val="003509AC"/>
    <w:rsid w:val="003F4BD6"/>
    <w:rsid w:val="00456FB9"/>
    <w:rsid w:val="0047195C"/>
    <w:rsid w:val="004D07C7"/>
    <w:rsid w:val="00522077"/>
    <w:rsid w:val="00533194"/>
    <w:rsid w:val="00561479"/>
    <w:rsid w:val="005A686E"/>
    <w:rsid w:val="00611432"/>
    <w:rsid w:val="006154F3"/>
    <w:rsid w:val="00620116"/>
    <w:rsid w:val="006303CC"/>
    <w:rsid w:val="00660B83"/>
    <w:rsid w:val="0066108A"/>
    <w:rsid w:val="00673ABE"/>
    <w:rsid w:val="00677448"/>
    <w:rsid w:val="006B42CF"/>
    <w:rsid w:val="006D5BEC"/>
    <w:rsid w:val="006F271C"/>
    <w:rsid w:val="00732D97"/>
    <w:rsid w:val="00745D2A"/>
    <w:rsid w:val="00796186"/>
    <w:rsid w:val="007C6CBF"/>
    <w:rsid w:val="008141CE"/>
    <w:rsid w:val="008338F6"/>
    <w:rsid w:val="00843C5A"/>
    <w:rsid w:val="008A7B9B"/>
    <w:rsid w:val="008B0403"/>
    <w:rsid w:val="00904DC8"/>
    <w:rsid w:val="00927E90"/>
    <w:rsid w:val="009937C9"/>
    <w:rsid w:val="009A5C1E"/>
    <w:rsid w:val="009E4BB4"/>
    <w:rsid w:val="00A02C99"/>
    <w:rsid w:val="00A51CD4"/>
    <w:rsid w:val="00A65D84"/>
    <w:rsid w:val="00B20D4F"/>
    <w:rsid w:val="00B605ED"/>
    <w:rsid w:val="00B77F2E"/>
    <w:rsid w:val="00C40E33"/>
    <w:rsid w:val="00C77744"/>
    <w:rsid w:val="00D02F68"/>
    <w:rsid w:val="00D61423"/>
    <w:rsid w:val="00DA7EC3"/>
    <w:rsid w:val="00DB47B1"/>
    <w:rsid w:val="00E02B46"/>
    <w:rsid w:val="00E64E14"/>
    <w:rsid w:val="00E75350"/>
    <w:rsid w:val="00EB38A7"/>
    <w:rsid w:val="00EF1DF0"/>
    <w:rsid w:val="00F367C0"/>
    <w:rsid w:val="00F577EA"/>
    <w:rsid w:val="00FC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9E0615"/>
  <w15:chartTrackingRefBased/>
  <w15:docId w15:val="{644CE935-1423-46DD-AFD2-2715D50C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C6C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4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4333"/>
  </w:style>
  <w:style w:type="paragraph" w:styleId="Pidipagina">
    <w:name w:val="footer"/>
    <w:basedOn w:val="Normale"/>
    <w:link w:val="PidipaginaCarattere"/>
    <w:uiPriority w:val="99"/>
    <w:unhideWhenUsed/>
    <w:rsid w:val="00FC4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4333"/>
  </w:style>
  <w:style w:type="paragraph" w:styleId="Paragrafoelenco">
    <w:name w:val="List Paragraph"/>
    <w:basedOn w:val="Normale"/>
    <w:uiPriority w:val="34"/>
    <w:qFormat/>
    <w:rsid w:val="00277B8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1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1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2c51846-f97e-4ee9-8da2-623f779ae133" xsi:nil="true"/>
    <lcf76f155ced4ddcb4097134ff3c332f xmlns="9c40f042-6e2b-4dd6-add5-1c36612ec3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1F68F3F7EF78B469CD7BA266FA8821A" ma:contentTypeVersion="17" ma:contentTypeDescription="Creare un nuovo documento." ma:contentTypeScope="" ma:versionID="ba374c5f71fe0fbb112b9f6e1d6b7005">
  <xsd:schema xmlns:xsd="http://www.w3.org/2001/XMLSchema" xmlns:xs="http://www.w3.org/2001/XMLSchema" xmlns:p="http://schemas.microsoft.com/office/2006/metadata/properties" xmlns:ns2="9c40f042-6e2b-4dd6-add5-1c36612ec312" xmlns:ns3="42c51846-f97e-4ee9-8da2-623f779ae133" targetNamespace="http://schemas.microsoft.com/office/2006/metadata/properties" ma:root="true" ma:fieldsID="e96a9b8fe4bd8462087ddb90ce4548b8" ns2:_="" ns3:_="">
    <xsd:import namespace="9c40f042-6e2b-4dd6-add5-1c36612ec312"/>
    <xsd:import namespace="42c51846-f97e-4ee9-8da2-623f779ae1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40f042-6e2b-4dd6-add5-1c36612ec3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916a575-a2c4-47fb-bb3c-b06084ed58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51846-f97e-4ee9-8da2-623f779ae1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192a70-3000-4c39-b153-bab9870bce4f}" ma:internalName="TaxCatchAll" ma:showField="CatchAllData" ma:web="42c51846-f97e-4ee9-8da2-623f779ae1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84D312-FCE9-497F-AA5F-7AED637D08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D78312-C876-4FF5-A849-48BA6993643A}">
  <ds:schemaRefs>
    <ds:schemaRef ds:uri="http://schemas.microsoft.com/office/2006/metadata/properties"/>
    <ds:schemaRef ds:uri="http://schemas.microsoft.com/office/infopath/2007/PartnerControls"/>
    <ds:schemaRef ds:uri="42c51846-f97e-4ee9-8da2-623f779ae133"/>
    <ds:schemaRef ds:uri="9c40f042-6e2b-4dd6-add5-1c36612ec312"/>
  </ds:schemaRefs>
</ds:datastoreItem>
</file>

<file path=customXml/itemProps3.xml><?xml version="1.0" encoding="utf-8"?>
<ds:datastoreItem xmlns:ds="http://schemas.openxmlformats.org/officeDocument/2006/customXml" ds:itemID="{D288863D-0F4A-4B12-98FE-F717F7C06E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1196</Words>
  <Characters>6823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MEUCCI</dc:creator>
  <cp:keywords/>
  <dc:description/>
  <cp:lastModifiedBy>Caterina Meucci</cp:lastModifiedBy>
  <cp:revision>63</cp:revision>
  <cp:lastPrinted>2021-09-02T15:39:00Z</cp:lastPrinted>
  <dcterms:created xsi:type="dcterms:W3CDTF">2019-10-02T10:35:00Z</dcterms:created>
  <dcterms:modified xsi:type="dcterms:W3CDTF">2022-09-13T14:51:00Z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0x010100D1F68F3F7EF78B469CD7BA266FA8821A</vt:lpwstr>
  </property>
  <property fmtid="{D5CDD505-2E9C-101B-9397-08002B2CF9AE}" pid="3" name="MediaServiceImageTags">
    <vt:lpwstr/>
  </property>
</Properties>
</file>